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Theme="minorEastAsia" w:hAnsiTheme="minorEastAsia" w:eastAsiaTheme="minorEastAsia" w:cstheme="minorEastAsia"/>
          <w:b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/>
          <w:kern w:val="0"/>
          <w:sz w:val="30"/>
          <w:szCs w:val="30"/>
        </w:rPr>
        <w:t>附</w:t>
      </w:r>
      <w:r>
        <w:rPr>
          <w:rFonts w:hint="eastAsia" w:asciiTheme="minorEastAsia" w:hAnsiTheme="minorEastAsia" w:eastAsiaTheme="minorEastAsia" w:cstheme="minorEastAsia"/>
          <w:b/>
          <w:kern w:val="0"/>
          <w:sz w:val="30"/>
          <w:szCs w:val="30"/>
          <w:lang w:eastAsia="zh-CN"/>
        </w:rPr>
        <w:t>件</w:t>
      </w:r>
      <w:r>
        <w:rPr>
          <w:rFonts w:hint="eastAsia" w:asciiTheme="minorEastAsia" w:hAnsiTheme="minorEastAsia" w:eastAsiaTheme="minorEastAsia" w:cstheme="minorEastAsia"/>
          <w:b/>
          <w:kern w:val="0"/>
          <w:sz w:val="30"/>
          <w:szCs w:val="30"/>
        </w:rPr>
        <w:t>：</w:t>
      </w:r>
      <w:r>
        <w:rPr>
          <w:rFonts w:hint="eastAsia" w:asciiTheme="minorEastAsia" w:hAnsiTheme="minorEastAsia" w:eastAsiaTheme="minorEastAsia" w:cstheme="minorEastAsia"/>
          <w:b/>
          <w:kern w:val="0"/>
          <w:sz w:val="30"/>
          <w:szCs w:val="30"/>
          <w:lang w:val="en-US" w:eastAsia="zh-CN"/>
        </w:rPr>
        <w:t>制剂中心新锅炉</w:t>
      </w:r>
      <w:r>
        <w:rPr>
          <w:rFonts w:hint="eastAsia" w:asciiTheme="minorEastAsia" w:hAnsiTheme="minorEastAsia" w:eastAsiaTheme="minorEastAsia" w:cstheme="minorEastAsia"/>
          <w:b/>
          <w:sz w:val="30"/>
          <w:szCs w:val="30"/>
        </w:rPr>
        <w:t>气体泄漏报警装置和紧急切断阀</w:t>
      </w:r>
      <w:r>
        <w:rPr>
          <w:rFonts w:hint="eastAsia" w:asciiTheme="minorEastAsia" w:hAnsiTheme="minorEastAsia" w:eastAsiaTheme="minorEastAsia" w:cstheme="minorEastAsia"/>
          <w:b/>
          <w:kern w:val="0"/>
          <w:sz w:val="30"/>
          <w:szCs w:val="30"/>
          <w:lang w:eastAsia="zh-CN"/>
        </w:rPr>
        <w:t>项目商务及</w:t>
      </w:r>
      <w:r>
        <w:rPr>
          <w:rFonts w:hint="eastAsia" w:asciiTheme="minorEastAsia" w:hAnsiTheme="minorEastAsia" w:eastAsiaTheme="minorEastAsia" w:cstheme="minorEastAsia"/>
          <w:b/>
          <w:kern w:val="0"/>
          <w:sz w:val="30"/>
          <w:szCs w:val="30"/>
        </w:rPr>
        <w:t>技术要求</w:t>
      </w:r>
    </w:p>
    <w:p>
      <w:pPr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  <w:t>一、资质要求</w:t>
      </w:r>
    </w:p>
    <w:p>
      <w:pPr>
        <w:ind w:firstLine="600" w:firstLineChars="200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投标单位应提供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法人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营业执照、税务登记证、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组织机构代码证或三证合一的营业执照。</w:t>
      </w:r>
    </w:p>
    <w:p>
      <w:pPr>
        <w:numPr>
          <w:ilvl w:val="0"/>
          <w:numId w:val="1"/>
        </w:numPr>
        <w:rPr>
          <w:rFonts w:hint="eastAsia" w:asciiTheme="minorEastAsia" w:hAnsiTheme="minorEastAsia" w:eastAsiaTheme="minorEastAsia" w:cstheme="minorEastAsia"/>
          <w:b/>
          <w:sz w:val="30"/>
          <w:szCs w:val="30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  <w:t>项目要求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b/>
          <w:sz w:val="30"/>
          <w:szCs w:val="30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一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b w:val="0"/>
          <w:bCs/>
          <w:sz w:val="30"/>
          <w:szCs w:val="30"/>
        </w:rPr>
        <w:t>项目内容</w:t>
      </w:r>
      <w:r>
        <w:rPr>
          <w:rFonts w:hint="eastAsia" w:asciiTheme="minorEastAsia" w:hAnsiTheme="minorEastAsia" w:eastAsiaTheme="minorEastAsia" w:cstheme="minorEastAsia"/>
          <w:b w:val="0"/>
          <w:bCs/>
          <w:sz w:val="30"/>
          <w:szCs w:val="30"/>
          <w:lang w:eastAsia="zh-CN"/>
        </w:rPr>
        <w:t>：</w:t>
      </w:r>
    </w:p>
    <w:p>
      <w:pPr>
        <w:ind w:firstLine="300" w:firstLineChars="100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 xml:space="preserve"> 1.一台气体泄漏报警器</w:t>
      </w:r>
    </w:p>
    <w:p>
      <w:pPr>
        <w:ind w:firstLine="447" w:firstLineChars="149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2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.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一台气体泄漏紧急切断阀</w:t>
      </w:r>
    </w:p>
    <w:p>
      <w:pPr>
        <w:ind w:firstLine="447" w:firstLineChars="149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3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.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两个天然气探测器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（二）技术参数</w:t>
      </w: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：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1.气体泄漏报警器</w:t>
      </w:r>
    </w:p>
    <w:p>
      <w:pPr>
        <w:numPr>
          <w:ilvl w:val="0"/>
          <w:numId w:val="0"/>
        </w:numPr>
        <w:ind w:firstLine="600" w:firstLineChars="200"/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1.1检测气体:天然气</w:t>
      </w:r>
    </w:p>
    <w:p>
      <w:pPr>
        <w:numPr>
          <w:ilvl w:val="0"/>
          <w:numId w:val="0"/>
        </w:numPr>
        <w:ind w:firstLine="600" w:firstLineChars="200"/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1.2报警浓度:0.1%~1%</w:t>
      </w:r>
    </w:p>
    <w:p>
      <w:pPr>
        <w:numPr>
          <w:ilvl w:val="0"/>
          <w:numId w:val="0"/>
        </w:numPr>
        <w:ind w:firstLine="600" w:firstLineChars="200"/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1.3安装方式:壁挂。</w:t>
      </w:r>
    </w:p>
    <w:p>
      <w:pPr>
        <w:numPr>
          <w:ilvl w:val="0"/>
          <w:numId w:val="0"/>
        </w:numPr>
        <w:ind w:firstLine="600" w:firstLineChars="200"/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1.4 质保期：叁年</w:t>
      </w:r>
    </w:p>
    <w:p>
      <w:pPr>
        <w:numPr>
          <w:ilvl w:val="0"/>
          <w:numId w:val="0"/>
        </w:numPr>
        <w:ind w:firstLine="300" w:firstLineChars="100"/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2.气体泄漏紧急切断阀</w:t>
      </w:r>
    </w:p>
    <w:p>
      <w:pPr>
        <w:numPr>
          <w:ilvl w:val="0"/>
          <w:numId w:val="0"/>
        </w:numPr>
        <w:ind w:firstLine="600" w:firstLineChars="200"/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.1燃气紧急切断阀适用于天然气。</w:t>
      </w:r>
    </w:p>
    <w:p>
      <w:pPr>
        <w:numPr>
          <w:ilvl w:val="0"/>
          <w:numId w:val="0"/>
        </w:numPr>
        <w:ind w:firstLine="600" w:firstLineChars="200"/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.2电气防护等级:CEI IP65/IP67.</w:t>
      </w:r>
    </w:p>
    <w:p>
      <w:pPr>
        <w:numPr>
          <w:ilvl w:val="0"/>
          <w:numId w:val="0"/>
        </w:numPr>
        <w:ind w:firstLine="600" w:firstLineChars="200"/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.3防爆等级:Eexm Ⅱ T4/ Eexm Ⅱ T5.</w:t>
      </w:r>
    </w:p>
    <w:p>
      <w:pPr>
        <w:numPr>
          <w:ilvl w:val="0"/>
          <w:numId w:val="0"/>
        </w:numPr>
        <w:ind w:firstLine="600" w:firstLineChars="200"/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.4工作电压及电功率:交流 AC220V，50Hz/14V;直流 DC12V/8.5W，DC24V/8.5W.</w:t>
      </w:r>
    </w:p>
    <w:p>
      <w:pPr>
        <w:numPr>
          <w:ilvl w:val="0"/>
          <w:numId w:val="0"/>
        </w:numPr>
        <w:ind w:firstLine="600" w:firstLineChars="200"/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.5操作系数:不间断输出或脉冲型.电气连接:插件(不分正负极).</w:t>
      </w:r>
    </w:p>
    <w:p>
      <w:pPr>
        <w:numPr>
          <w:ilvl w:val="0"/>
          <w:numId w:val="0"/>
        </w:numPr>
        <w:ind w:firstLine="600" w:firstLineChars="200"/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.6线圈功率: ≤DN100,20℃时交流 AC220V,50Hz/24VA直流 DC24V,/24W</w:t>
      </w:r>
    </w:p>
    <w:p>
      <w:pPr>
        <w:numPr>
          <w:ilvl w:val="0"/>
          <w:numId w:val="0"/>
        </w:numPr>
        <w:ind w:firstLine="600" w:firstLineChars="200"/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2.7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线圈型号:MF-1(2≥DN100,20℃时交流 AC220V,50Hz/90VA直流 DC24V,/85W</w:t>
      </w:r>
    </w:p>
    <w:p>
      <w:pPr>
        <w:numPr>
          <w:ilvl w:val="0"/>
          <w:numId w:val="0"/>
        </w:numPr>
        <w:ind w:firstLine="600" w:firstLineChars="200"/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.8线圈型号:ZCLF-1(2).</w:t>
      </w:r>
    </w:p>
    <w:p>
      <w:pPr>
        <w:numPr>
          <w:ilvl w:val="0"/>
          <w:numId w:val="0"/>
        </w:numPr>
        <w:ind w:firstLine="600" w:firstLineChars="200"/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.9工作环境温度:-15~60℃.</w:t>
      </w:r>
    </w:p>
    <w:p>
      <w:pPr>
        <w:numPr>
          <w:ilvl w:val="0"/>
          <w:numId w:val="0"/>
        </w:numPr>
        <w:ind w:firstLine="600" w:firstLineChars="200"/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.10.密封材料:NBR橡胶.</w:t>
      </w:r>
    </w:p>
    <w:p>
      <w:pPr>
        <w:numPr>
          <w:ilvl w:val="0"/>
          <w:numId w:val="0"/>
        </w:numPr>
        <w:ind w:firstLine="600" w:firstLineChars="200"/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.11.阀体材质:不锈钢或碳钢.</w:t>
      </w:r>
    </w:p>
    <w:p>
      <w:pPr>
        <w:numPr>
          <w:ilvl w:val="0"/>
          <w:numId w:val="0"/>
        </w:numPr>
        <w:ind w:firstLine="600" w:firstLineChars="200"/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.12.阀门关闭时间:少于1秒.</w:t>
      </w:r>
    </w:p>
    <w:p>
      <w:pPr>
        <w:numPr>
          <w:ilvl w:val="0"/>
          <w:numId w:val="0"/>
        </w:numPr>
        <w:ind w:firstLine="600" w:firstLineChars="200"/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2.13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质保期：叁年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（</w:t>
      </w: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三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）</w:t>
      </w:r>
      <w:r>
        <w:rPr>
          <w:rFonts w:hint="eastAsia" w:asciiTheme="minorEastAsia" w:hAnsiTheme="minorEastAsia" w:eastAsiaTheme="minorEastAsia" w:cstheme="minorEastAsia"/>
          <w:b w:val="0"/>
          <w:bCs/>
          <w:sz w:val="30"/>
          <w:szCs w:val="30"/>
          <w:lang w:val="en-US" w:eastAsia="zh-CN"/>
        </w:rPr>
        <w:t>工期</w:t>
      </w:r>
      <w:r>
        <w:rPr>
          <w:rFonts w:hint="eastAsia" w:asciiTheme="minorEastAsia" w:hAnsiTheme="minorEastAsia" w:eastAsiaTheme="minorEastAsia" w:cstheme="minorEastAsia"/>
          <w:b w:val="0"/>
          <w:bCs/>
          <w:sz w:val="30"/>
          <w:szCs w:val="30"/>
        </w:rPr>
        <w:t>：1天</w:t>
      </w:r>
    </w:p>
    <w:p>
      <w:pPr>
        <w:rPr>
          <w:rFonts w:hint="eastAsia" w:asciiTheme="minorEastAsia" w:hAnsiTheme="minorEastAsia" w:eastAsiaTheme="minorEastAsia" w:cstheme="minorEastAsia"/>
          <w:b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（</w:t>
      </w: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四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）</w:t>
      </w:r>
      <w:r>
        <w:rPr>
          <w:rFonts w:hint="eastAsia" w:asciiTheme="minorEastAsia" w:hAnsiTheme="minorEastAsia" w:eastAsiaTheme="minorEastAsia" w:cstheme="minorEastAsia"/>
          <w:b w:val="0"/>
          <w:bCs/>
          <w:sz w:val="30"/>
          <w:szCs w:val="30"/>
        </w:rPr>
        <w:t>报价要求：</w:t>
      </w:r>
    </w:p>
    <w:p>
      <w:pPr>
        <w:ind w:firstLine="600" w:firstLineChars="200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此次报价包括货物的材料费、辅材、施工费、运输费、包装费、装卸费、采保费、利润、税金等所有费用</w:t>
      </w:r>
    </w:p>
    <w:p>
      <w:pPr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（五）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安全文明生产的承诺书</w:t>
      </w:r>
      <w:bookmarkStart w:id="0" w:name="_Toc456101415"/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     </w:t>
      </w:r>
    </w:p>
    <w:p>
      <w:pP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</w:p>
    <w:p>
      <w:pPr>
        <w:rPr>
          <w:rFonts w:hint="eastAsia" w:asciiTheme="minorEastAsia" w:hAnsi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 xml:space="preserve">  </w:t>
      </w:r>
    </w:p>
    <w:p>
      <w:pP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b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三</w:t>
      </w:r>
      <w:bookmarkEnd w:id="0"/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/>
          <w:sz w:val="30"/>
          <w:szCs w:val="30"/>
        </w:rPr>
        <w:t>法定代表人授权书</w:t>
      </w:r>
    </w:p>
    <w:p>
      <w:pPr>
        <w:spacing w:line="480" w:lineRule="exact"/>
        <w:rPr>
          <w:rFonts w:hint="eastAsia" w:asciiTheme="minorEastAsia" w:hAnsiTheme="minorEastAsia" w:eastAsiaTheme="minorEastAsia" w:cstheme="minorEastAsia"/>
          <w:sz w:val="30"/>
          <w:szCs w:val="30"/>
          <w:u w:val="single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u w:val="single"/>
        </w:rPr>
        <w:t xml:space="preserve">                ：</w:t>
      </w:r>
    </w:p>
    <w:p>
      <w:pPr>
        <w:spacing w:line="480" w:lineRule="exact"/>
        <w:ind w:firstLine="600" w:firstLineChars="200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兹授权</w:t>
      </w:r>
      <w:r>
        <w:rPr>
          <w:rFonts w:hint="eastAsia" w:asciiTheme="minorEastAsia" w:hAnsiTheme="minorEastAsia" w:eastAsiaTheme="minorEastAsia" w:cstheme="minorEastAsia"/>
          <w:sz w:val="30"/>
          <w:szCs w:val="30"/>
          <w:u w:val="single"/>
        </w:rPr>
        <w:t xml:space="preserve">         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同志为我公司参加贵单位组织的</w:t>
      </w:r>
      <w:r>
        <w:rPr>
          <w:rFonts w:hint="eastAsia" w:asciiTheme="minorEastAsia" w:hAnsiTheme="minorEastAsia" w:eastAsiaTheme="minorEastAsia" w:cstheme="minorEastAsia"/>
          <w:sz w:val="30"/>
          <w:szCs w:val="30"/>
          <w:u w:val="single"/>
        </w:rPr>
        <w:t>（填    项    目    名   称）</w:t>
      </w:r>
      <w:r>
        <w:rPr>
          <w:rFonts w:hint="eastAsia" w:asciiTheme="minorEastAsia" w:hAnsiTheme="minorEastAsia" w:eastAsiaTheme="minorEastAsia" w:cstheme="minorEastAsia"/>
          <w:sz w:val="30"/>
          <w:szCs w:val="30"/>
          <w:u w:val="none"/>
          <w:lang w:eastAsia="zh-CN"/>
        </w:rPr>
        <w:t>竞争性选择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采购活动的代表人，全权代表我公司处理在该项目采购活动中的一切事宜。代理期限从</w:t>
      </w:r>
      <w:r>
        <w:rPr>
          <w:rFonts w:hint="eastAsia" w:asciiTheme="minorEastAsia" w:hAnsiTheme="minorEastAsia" w:eastAsiaTheme="minorEastAsia" w:cstheme="minorEastAsia"/>
          <w:sz w:val="30"/>
          <w:szCs w:val="30"/>
          <w:u w:val="single"/>
        </w:rPr>
        <w:t xml:space="preserve">     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年</w:t>
      </w:r>
      <w:r>
        <w:rPr>
          <w:rFonts w:hint="eastAsia" w:asciiTheme="minorEastAsia" w:hAnsiTheme="minorEastAsia" w:eastAsiaTheme="minorEastAsia" w:cstheme="minorEastAsia"/>
          <w:sz w:val="30"/>
          <w:szCs w:val="30"/>
          <w:u w:val="single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月</w:t>
      </w:r>
      <w:r>
        <w:rPr>
          <w:rFonts w:hint="eastAsia" w:asciiTheme="minorEastAsia" w:hAnsiTheme="minorEastAsia" w:eastAsiaTheme="minorEastAsia" w:cstheme="minorEastAsia"/>
          <w:sz w:val="30"/>
          <w:szCs w:val="30"/>
          <w:u w:val="single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日起至</w:t>
      </w:r>
      <w:r>
        <w:rPr>
          <w:rFonts w:hint="eastAsia" w:asciiTheme="minorEastAsia" w:hAnsiTheme="minorEastAsia" w:eastAsiaTheme="minorEastAsia" w:cstheme="minorEastAsia"/>
          <w:sz w:val="30"/>
          <w:szCs w:val="30"/>
          <w:u w:val="single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年</w:t>
      </w:r>
      <w:r>
        <w:rPr>
          <w:rFonts w:hint="eastAsia" w:asciiTheme="minorEastAsia" w:hAnsiTheme="minorEastAsia" w:eastAsiaTheme="minorEastAsia" w:cstheme="minorEastAsia"/>
          <w:sz w:val="30"/>
          <w:szCs w:val="30"/>
          <w:u w:val="single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月</w:t>
      </w:r>
      <w:r>
        <w:rPr>
          <w:rFonts w:hint="eastAsia" w:asciiTheme="minorEastAsia" w:hAnsiTheme="minorEastAsia" w:eastAsiaTheme="minorEastAsia" w:cstheme="minorEastAsia"/>
          <w:sz w:val="30"/>
          <w:szCs w:val="30"/>
          <w:u w:val="single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 xml:space="preserve">日止。 </w:t>
      </w:r>
    </w:p>
    <w:p>
      <w:pPr>
        <w:spacing w:line="480" w:lineRule="exact"/>
        <w:rPr>
          <w:rFonts w:hint="eastAsia" w:asciiTheme="minorEastAsia" w:hAnsiTheme="minorEastAsia" w:eastAsiaTheme="minorEastAsia" w:cstheme="minorEastAsia"/>
          <w:sz w:val="30"/>
          <w:szCs w:val="30"/>
        </w:rPr>
      </w:pPr>
    </w:p>
    <w:p>
      <w:pPr>
        <w:spacing w:line="480" w:lineRule="exact"/>
        <w:ind w:right="26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授权单位（盖章）：</w:t>
      </w:r>
      <w:r>
        <w:rPr>
          <w:rFonts w:hint="eastAsia" w:asciiTheme="minorEastAsia" w:hAnsiTheme="minorEastAsia" w:eastAsiaTheme="minorEastAsia" w:cstheme="minorEastAsia"/>
          <w:sz w:val="30"/>
          <w:szCs w:val="30"/>
          <w:u w:val="single"/>
        </w:rPr>
        <w:t xml:space="preserve">                      </w:t>
      </w:r>
    </w:p>
    <w:p>
      <w:pPr>
        <w:spacing w:line="480" w:lineRule="exact"/>
        <w:rPr>
          <w:rFonts w:hint="eastAsia" w:asciiTheme="minorEastAsia" w:hAnsiTheme="minorEastAsia" w:eastAsiaTheme="minorEastAsia" w:cstheme="minorEastAsia"/>
          <w:sz w:val="30"/>
          <w:szCs w:val="30"/>
          <w:u w:val="single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法定代表人签字：</w:t>
      </w:r>
      <w:r>
        <w:rPr>
          <w:rFonts w:hint="eastAsia" w:asciiTheme="minorEastAsia" w:hAnsiTheme="minorEastAsia" w:eastAsiaTheme="minorEastAsia" w:cstheme="minorEastAsia"/>
          <w:sz w:val="30"/>
          <w:szCs w:val="30"/>
          <w:u w:val="single"/>
        </w:rPr>
        <w:t xml:space="preserve">                       </w:t>
      </w:r>
    </w:p>
    <w:p>
      <w:pPr>
        <w:spacing w:line="480" w:lineRule="exact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 xml:space="preserve">签发日期： </w:t>
      </w:r>
      <w:r>
        <w:rPr>
          <w:rFonts w:hint="eastAsia" w:asciiTheme="minorEastAsia" w:hAnsiTheme="minorEastAsia" w:eastAsiaTheme="minorEastAsia" w:cstheme="minorEastAsia"/>
          <w:sz w:val="30"/>
          <w:szCs w:val="30"/>
          <w:u w:val="single"/>
        </w:rPr>
        <w:t xml:space="preserve">        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年</w:t>
      </w:r>
      <w:r>
        <w:rPr>
          <w:rFonts w:hint="eastAsia" w:asciiTheme="minorEastAsia" w:hAnsiTheme="minorEastAsia" w:eastAsiaTheme="minorEastAsia" w:cstheme="minorEastAsia"/>
          <w:sz w:val="30"/>
          <w:szCs w:val="30"/>
          <w:u w:val="single"/>
        </w:rPr>
        <w:t xml:space="preserve">       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月</w:t>
      </w:r>
      <w:r>
        <w:rPr>
          <w:rFonts w:hint="eastAsia" w:asciiTheme="minorEastAsia" w:hAnsiTheme="minorEastAsia" w:eastAsiaTheme="minorEastAsia" w:cstheme="minorEastAsia"/>
          <w:sz w:val="30"/>
          <w:szCs w:val="30"/>
          <w:u w:val="single"/>
        </w:rPr>
        <w:t xml:space="preserve">        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日</w:t>
      </w:r>
    </w:p>
    <w:p>
      <w:pPr>
        <w:spacing w:line="480" w:lineRule="exact"/>
        <w:ind w:firstLine="3000" w:firstLineChars="1000"/>
        <w:rPr>
          <w:rFonts w:hint="eastAsia" w:asciiTheme="minorEastAsia" w:hAnsiTheme="minorEastAsia" w:eastAsiaTheme="minorEastAsia" w:cstheme="minorEastAsia"/>
          <w:sz w:val="30"/>
          <w:szCs w:val="30"/>
        </w:rPr>
      </w:pPr>
    </w:p>
    <w:p>
      <w:pPr>
        <w:spacing w:line="480" w:lineRule="exact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附：代理人（签字）：</w:t>
      </w:r>
      <w:r>
        <w:rPr>
          <w:rFonts w:hint="eastAsia" w:asciiTheme="minorEastAsia" w:hAnsiTheme="minorEastAsia" w:eastAsiaTheme="minorEastAsia" w:cstheme="minorEastAsia"/>
          <w:sz w:val="30"/>
          <w:szCs w:val="30"/>
          <w:u w:val="single"/>
        </w:rPr>
        <w:t xml:space="preserve">                      </w:t>
      </w:r>
    </w:p>
    <w:p>
      <w:pPr>
        <w:spacing w:line="480" w:lineRule="exact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职务：</w:t>
      </w:r>
      <w:r>
        <w:rPr>
          <w:rFonts w:hint="eastAsia" w:asciiTheme="minorEastAsia" w:hAnsiTheme="minorEastAsia" w:eastAsiaTheme="minorEastAsia" w:cstheme="minorEastAsia"/>
          <w:sz w:val="30"/>
          <w:szCs w:val="30"/>
          <w:u w:val="single"/>
        </w:rPr>
        <w:t xml:space="preserve">                    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 xml:space="preserve">  性别：</w:t>
      </w:r>
      <w:r>
        <w:rPr>
          <w:rFonts w:hint="eastAsia" w:asciiTheme="minorEastAsia" w:hAnsiTheme="minorEastAsia" w:eastAsiaTheme="minorEastAsia" w:cstheme="minorEastAsia"/>
          <w:sz w:val="30"/>
          <w:szCs w:val="30"/>
          <w:u w:val="single"/>
        </w:rPr>
        <w:t xml:space="preserve">          </w:t>
      </w:r>
    </w:p>
    <w:p>
      <w:pPr>
        <w:adjustRightInd w:val="0"/>
        <w:snapToGrid w:val="0"/>
        <w:spacing w:line="480" w:lineRule="exact"/>
        <w:rPr>
          <w:rFonts w:hint="eastAsia" w:asciiTheme="minorEastAsia" w:hAnsiTheme="minorEastAsia" w:eastAsiaTheme="minorEastAsia" w:cstheme="minorEastAsia"/>
          <w:sz w:val="30"/>
          <w:szCs w:val="30"/>
          <w:u w:val="single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身份证号码：</w:t>
      </w:r>
      <w:r>
        <w:rPr>
          <w:rFonts w:hint="eastAsia" w:asciiTheme="minorEastAsia" w:hAnsiTheme="minorEastAsia" w:eastAsiaTheme="minorEastAsia" w:cstheme="minorEastAsia"/>
          <w:sz w:val="30"/>
          <w:szCs w:val="30"/>
          <w:u w:val="single"/>
        </w:rPr>
        <w:t xml:space="preserve">                                </w:t>
      </w:r>
    </w:p>
    <w:p>
      <w:pPr>
        <w:adjustRightInd w:val="0"/>
        <w:snapToGrid w:val="0"/>
        <w:spacing w:line="300" w:lineRule="auto"/>
        <w:ind w:left="-88" w:leftChars="-42" w:firstLine="750" w:firstLineChars="250"/>
        <w:rPr>
          <w:rFonts w:hint="eastAsia" w:asciiTheme="minorEastAsia" w:hAnsiTheme="minorEastAsia" w:eastAsiaTheme="minorEastAsia" w:cstheme="minorEastAsia"/>
          <w:sz w:val="30"/>
          <w:szCs w:val="30"/>
          <w:u w:val="single"/>
        </w:rPr>
      </w:pPr>
    </w:p>
    <w:tbl>
      <w:tblPr>
        <w:tblStyle w:val="7"/>
        <w:tblW w:w="79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2" w:hRule="atLeast"/>
          <w:jc w:val="center"/>
        </w:trPr>
        <w:tc>
          <w:tcPr>
            <w:tcW w:w="7992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粘贴法定代表人和被授权人《第二代居民身份证》复印件</w:t>
            </w:r>
          </w:p>
        </w:tc>
      </w:tr>
    </w:tbl>
    <w:p>
      <w:pPr>
        <w:spacing w:line="300" w:lineRule="auto"/>
        <w:rPr>
          <w:rFonts w:hint="eastAsia" w:asciiTheme="minorEastAsia" w:hAnsiTheme="minorEastAsia" w:eastAsiaTheme="minorEastAsia" w:cstheme="minorEastAsia"/>
          <w:sz w:val="30"/>
          <w:szCs w:val="30"/>
        </w:rPr>
      </w:pPr>
    </w:p>
    <w:p>
      <w:pPr>
        <w:spacing w:line="300" w:lineRule="auto"/>
        <w:rPr>
          <w:rFonts w:hint="eastAsia" w:asciiTheme="minorEastAsia" w:hAnsiTheme="minorEastAsia" w:eastAsiaTheme="minorEastAsia" w:cstheme="minorEastAsia"/>
          <w:sz w:val="30"/>
          <w:szCs w:val="30"/>
        </w:rPr>
      </w:pPr>
    </w:p>
    <w:p>
      <w:pPr>
        <w:ind w:firstLine="1800" w:firstLineChars="600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30"/>
          <w:szCs w:val="30"/>
          <w:u w:val="single"/>
        </w:rPr>
        <w:t xml:space="preserve">      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年</w:t>
      </w:r>
      <w:r>
        <w:rPr>
          <w:rFonts w:hint="eastAsia" w:asciiTheme="minorEastAsia" w:hAnsiTheme="minorEastAsia" w:eastAsiaTheme="minorEastAsia" w:cstheme="minorEastAsia"/>
          <w:sz w:val="30"/>
          <w:szCs w:val="30"/>
          <w:u w:val="single"/>
        </w:rPr>
        <w:t xml:space="preserve">      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月</w:t>
      </w:r>
      <w:r>
        <w:rPr>
          <w:rFonts w:hint="eastAsia" w:asciiTheme="minorEastAsia" w:hAnsiTheme="minorEastAsia" w:eastAsiaTheme="minorEastAsia" w:cstheme="minorEastAsia"/>
          <w:sz w:val="30"/>
          <w:szCs w:val="30"/>
          <w:u w:val="single"/>
        </w:rPr>
        <w:t xml:space="preserve">      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日</w:t>
      </w:r>
    </w:p>
    <w:p>
      <w:pPr>
        <w:pStyle w:val="2"/>
        <w:rPr>
          <w:rFonts w:hint="eastAsia" w:asciiTheme="minorEastAsia" w:hAnsiTheme="minorEastAsia" w:eastAsiaTheme="minorEastAsia" w:cstheme="minorEastAsia"/>
          <w:b/>
          <w:sz w:val="30"/>
          <w:szCs w:val="30"/>
        </w:rPr>
      </w:pPr>
      <w:bookmarkStart w:id="1" w:name="_GoBack"/>
      <w:bookmarkEnd w:id="1"/>
      <w:r>
        <w:rPr>
          <w:rFonts w:hint="eastAsia" w:asciiTheme="minorEastAsia" w:hAnsiTheme="minorEastAsia" w:eastAsiaTheme="minorEastAsia" w:cstheme="minorEastAsia"/>
          <w:b/>
          <w:sz w:val="30"/>
          <w:szCs w:val="30"/>
          <w:lang w:eastAsia="zh-CN"/>
        </w:rPr>
        <w:t>四、</w:t>
      </w:r>
      <w:r>
        <w:rPr>
          <w:rFonts w:hint="eastAsia" w:asciiTheme="minorEastAsia" w:hAnsiTheme="minorEastAsia" w:eastAsiaTheme="minorEastAsia" w:cstheme="minorEastAsia"/>
          <w:b/>
          <w:sz w:val="30"/>
          <w:szCs w:val="30"/>
        </w:rPr>
        <w:t>报  价  表</w:t>
      </w:r>
    </w:p>
    <w:p>
      <w:pPr>
        <w:tabs>
          <w:tab w:val="left" w:pos="1290"/>
        </w:tabs>
        <w:spacing w:line="460" w:lineRule="exact"/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  <w:t>项目名称：</w:t>
      </w:r>
    </w:p>
    <w:p>
      <w:pPr>
        <w:tabs>
          <w:tab w:val="left" w:pos="1290"/>
        </w:tabs>
        <w:spacing w:line="460" w:lineRule="exact"/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  <w:t>项目编号：</w:t>
      </w:r>
    </w:p>
    <w:p>
      <w:pPr>
        <w:pStyle w:val="4"/>
        <w:rPr>
          <w:rFonts w:hint="eastAsia" w:asciiTheme="minorEastAsia" w:hAnsiTheme="minorEastAsia" w:eastAsiaTheme="minorEastAsia" w:cstheme="minorEastAsia"/>
          <w:sz w:val="30"/>
          <w:szCs w:val="30"/>
        </w:rPr>
      </w:pPr>
    </w:p>
    <w:tbl>
      <w:tblPr>
        <w:tblStyle w:val="7"/>
        <w:tblW w:w="85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1501"/>
        <w:gridCol w:w="1876"/>
        <w:gridCol w:w="1001"/>
        <w:gridCol w:w="921"/>
        <w:gridCol w:w="1699"/>
        <w:gridCol w:w="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650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序号</w:t>
            </w:r>
          </w:p>
        </w:tc>
        <w:tc>
          <w:tcPr>
            <w:tcW w:w="1501" w:type="dxa"/>
            <w:vAlign w:val="center"/>
          </w:tcPr>
          <w:p>
            <w:pPr>
              <w:tabs>
                <w:tab w:val="left" w:pos="1290"/>
              </w:tabs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货物名称</w:t>
            </w:r>
          </w:p>
        </w:tc>
        <w:tc>
          <w:tcPr>
            <w:tcW w:w="1876" w:type="dxa"/>
            <w:vAlign w:val="center"/>
          </w:tcPr>
          <w:p>
            <w:pPr>
              <w:tabs>
                <w:tab w:val="left" w:pos="1290"/>
              </w:tabs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品牌、规格型号</w:t>
            </w:r>
          </w:p>
        </w:tc>
        <w:tc>
          <w:tcPr>
            <w:tcW w:w="1001" w:type="dxa"/>
            <w:vAlign w:val="center"/>
          </w:tcPr>
          <w:p>
            <w:pPr>
              <w:tabs>
                <w:tab w:val="left" w:pos="1290"/>
              </w:tabs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数量</w:t>
            </w:r>
          </w:p>
        </w:tc>
        <w:tc>
          <w:tcPr>
            <w:tcW w:w="921" w:type="dxa"/>
            <w:vAlign w:val="center"/>
          </w:tcPr>
          <w:p>
            <w:pPr>
              <w:tabs>
                <w:tab w:val="left" w:pos="1290"/>
              </w:tabs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单位</w:t>
            </w:r>
          </w:p>
        </w:tc>
        <w:tc>
          <w:tcPr>
            <w:tcW w:w="1699" w:type="dxa"/>
            <w:vAlign w:val="center"/>
          </w:tcPr>
          <w:p>
            <w:pPr>
              <w:tabs>
                <w:tab w:val="left" w:pos="1290"/>
              </w:tabs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报价（元）</w:t>
            </w:r>
          </w:p>
        </w:tc>
        <w:tc>
          <w:tcPr>
            <w:tcW w:w="865" w:type="dxa"/>
            <w:vAlign w:val="center"/>
          </w:tcPr>
          <w:p>
            <w:pPr>
              <w:tabs>
                <w:tab w:val="left" w:pos="1290"/>
              </w:tabs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50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1</w:t>
            </w:r>
          </w:p>
        </w:tc>
        <w:tc>
          <w:tcPr>
            <w:tcW w:w="1501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b/>
                <w:bCs/>
                <w:sz w:val="30"/>
                <w:szCs w:val="30"/>
              </w:rPr>
            </w:pPr>
          </w:p>
        </w:tc>
        <w:tc>
          <w:tcPr>
            <w:tcW w:w="1876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b/>
                <w:bCs/>
                <w:sz w:val="30"/>
                <w:szCs w:val="30"/>
              </w:rPr>
            </w:pPr>
          </w:p>
        </w:tc>
        <w:tc>
          <w:tcPr>
            <w:tcW w:w="1001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jc w:val="right"/>
              <w:rPr>
                <w:rFonts w:hint="eastAsia" w:asciiTheme="minorEastAsia" w:hAnsiTheme="minorEastAsia" w:eastAsiaTheme="minorEastAsia" w:cstheme="minorEastAsia"/>
                <w:b/>
                <w:bCs/>
                <w:sz w:val="30"/>
                <w:szCs w:val="30"/>
              </w:rPr>
            </w:pPr>
          </w:p>
        </w:tc>
        <w:tc>
          <w:tcPr>
            <w:tcW w:w="921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1699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865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50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2</w:t>
            </w:r>
          </w:p>
        </w:tc>
        <w:tc>
          <w:tcPr>
            <w:tcW w:w="150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187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1001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jc w:val="righ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921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1699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865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50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...</w:t>
            </w:r>
          </w:p>
        </w:tc>
        <w:tc>
          <w:tcPr>
            <w:tcW w:w="150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...</w:t>
            </w:r>
          </w:p>
        </w:tc>
        <w:tc>
          <w:tcPr>
            <w:tcW w:w="187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...</w:t>
            </w:r>
          </w:p>
        </w:tc>
        <w:tc>
          <w:tcPr>
            <w:tcW w:w="1001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jc w:val="righ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...</w:t>
            </w:r>
          </w:p>
        </w:tc>
        <w:tc>
          <w:tcPr>
            <w:tcW w:w="921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...</w:t>
            </w:r>
          </w:p>
        </w:tc>
        <w:tc>
          <w:tcPr>
            <w:tcW w:w="1699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...</w:t>
            </w:r>
          </w:p>
        </w:tc>
        <w:tc>
          <w:tcPr>
            <w:tcW w:w="865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028" w:type="dxa"/>
            <w:gridSpan w:val="4"/>
            <w:vAlign w:val="top"/>
          </w:tcPr>
          <w:p>
            <w:pPr>
              <w:tabs>
                <w:tab w:val="left" w:pos="1290"/>
              </w:tabs>
              <w:spacing w:line="460" w:lineRule="exact"/>
              <w:jc w:val="right"/>
              <w:rPr>
                <w:rFonts w:hint="eastAsia" w:asciiTheme="minorEastAsia" w:hAnsiTheme="minorEastAsia" w:eastAsiaTheme="minorEastAsia" w:cstheme="minorEastAsia"/>
                <w:sz w:val="30"/>
                <w:szCs w:val="3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合计：总报价</w:t>
            </w: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  <w:lang w:eastAsia="zh-CN"/>
              </w:rPr>
              <w:t>（小写）：</w:t>
            </w:r>
          </w:p>
        </w:tc>
        <w:tc>
          <w:tcPr>
            <w:tcW w:w="3485" w:type="dxa"/>
            <w:gridSpan w:val="3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028" w:type="dxa"/>
            <w:gridSpan w:val="4"/>
            <w:vAlign w:val="top"/>
          </w:tcPr>
          <w:p>
            <w:pPr>
              <w:tabs>
                <w:tab w:val="left" w:pos="1290"/>
              </w:tabs>
              <w:spacing w:line="460" w:lineRule="exact"/>
              <w:jc w:val="right"/>
              <w:rPr>
                <w:rFonts w:hint="eastAsia" w:asciiTheme="minorEastAsia" w:hAnsiTheme="minorEastAsia" w:eastAsiaTheme="minorEastAsia" w:cstheme="minorEastAsia"/>
                <w:sz w:val="30"/>
                <w:szCs w:val="3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  <w:lang w:val="en-US" w:eastAsia="zh-CN"/>
              </w:rPr>
              <w:t>大写：</w:t>
            </w:r>
          </w:p>
        </w:tc>
        <w:tc>
          <w:tcPr>
            <w:tcW w:w="3485" w:type="dxa"/>
            <w:gridSpan w:val="3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</w:tr>
    </w:tbl>
    <w:p>
      <w:pPr>
        <w:tabs>
          <w:tab w:val="left" w:pos="1290"/>
        </w:tabs>
        <w:spacing w:line="460" w:lineRule="exact"/>
        <w:rPr>
          <w:rFonts w:hint="eastAsia" w:asciiTheme="minorEastAsia" w:hAnsiTheme="minorEastAsia" w:eastAsiaTheme="minorEastAsia" w:cstheme="minorEastAsia"/>
          <w:sz w:val="30"/>
          <w:szCs w:val="30"/>
          <w:u w:val="single"/>
        </w:rPr>
      </w:pPr>
    </w:p>
    <w:p>
      <w:pPr>
        <w:pStyle w:val="4"/>
        <w:rPr>
          <w:rFonts w:hint="eastAsia" w:asciiTheme="minorEastAsia" w:hAnsiTheme="minorEastAsia" w:eastAsiaTheme="minorEastAsia" w:cstheme="minorEastAsia"/>
          <w:sz w:val="30"/>
          <w:szCs w:val="30"/>
        </w:rPr>
      </w:pPr>
    </w:p>
    <w:p>
      <w:pPr>
        <w:pStyle w:val="4"/>
        <w:rPr>
          <w:rFonts w:hint="eastAsia" w:asciiTheme="minorEastAsia" w:hAnsiTheme="minorEastAsia" w:eastAsiaTheme="minorEastAsia" w:cstheme="minorEastAsia"/>
          <w:sz w:val="30"/>
          <w:szCs w:val="30"/>
        </w:rPr>
      </w:pPr>
    </w:p>
    <w:p>
      <w:pPr>
        <w:pStyle w:val="4"/>
        <w:rPr>
          <w:rFonts w:hint="eastAsia" w:asciiTheme="minorEastAsia" w:hAnsiTheme="minorEastAsia" w:eastAsiaTheme="minorEastAsia" w:cstheme="minorEastAsia"/>
          <w:sz w:val="30"/>
          <w:szCs w:val="30"/>
        </w:rPr>
      </w:pPr>
    </w:p>
    <w:p>
      <w:pPr>
        <w:tabs>
          <w:tab w:val="left" w:pos="1290"/>
        </w:tabs>
        <w:spacing w:line="460" w:lineRule="exact"/>
        <w:ind w:firstLine="384" w:firstLineChars="128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注: 1)请供应商一次报出不得更改的价格。</w:t>
      </w:r>
    </w:p>
    <w:p>
      <w:pPr>
        <w:tabs>
          <w:tab w:val="left" w:pos="1290"/>
        </w:tabs>
        <w:spacing w:line="460" w:lineRule="exact"/>
        <w:ind w:firstLine="384" w:firstLineChars="128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 xml:space="preserve">  2)本表中报价单位为人民币，单位为元，精确到个位数。</w:t>
      </w:r>
    </w:p>
    <w:p>
      <w:pPr>
        <w:tabs>
          <w:tab w:val="left" w:pos="1290"/>
        </w:tabs>
        <w:spacing w:line="460" w:lineRule="exact"/>
        <w:ind w:firstLine="384" w:firstLineChars="128"/>
        <w:rPr>
          <w:rFonts w:hint="eastAsia" w:asciiTheme="minorEastAsia" w:hAnsiTheme="minorEastAsia" w:eastAsiaTheme="minorEastAsia" w:cstheme="minorEastAsia"/>
          <w:sz w:val="30"/>
          <w:szCs w:val="30"/>
          <w:u w:val="single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 xml:space="preserve">供应商名称：  </w:t>
      </w:r>
      <w:r>
        <w:rPr>
          <w:rFonts w:hint="eastAsia" w:asciiTheme="minorEastAsia" w:hAnsiTheme="minorEastAsia" w:eastAsiaTheme="minorEastAsia" w:cstheme="minorEastAsia"/>
          <w:sz w:val="30"/>
          <w:szCs w:val="30"/>
          <w:u w:val="single"/>
        </w:rPr>
        <w:t xml:space="preserve">  （签章）            </w:t>
      </w:r>
    </w:p>
    <w:p>
      <w:pPr>
        <w:tabs>
          <w:tab w:val="left" w:pos="1290"/>
        </w:tabs>
        <w:spacing w:line="460" w:lineRule="exact"/>
        <w:ind w:firstLine="384" w:firstLineChars="128"/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 xml:space="preserve">报价时间： </w:t>
      </w:r>
      <w:r>
        <w:rPr>
          <w:rFonts w:hint="eastAsia" w:asciiTheme="minorEastAsia" w:hAnsiTheme="minorEastAsia" w:eastAsiaTheme="minorEastAsia" w:cstheme="minorEastAsia"/>
          <w:sz w:val="30"/>
          <w:szCs w:val="30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30"/>
          <w:szCs w:val="30"/>
          <w:u w:val="single"/>
          <w:lang w:val="en-US" w:eastAsia="zh-CN"/>
        </w:rPr>
        <w:t>2020</w:t>
      </w:r>
      <w:r>
        <w:rPr>
          <w:rFonts w:hint="eastAsia" w:asciiTheme="minorEastAsia" w:hAnsiTheme="minorEastAsia" w:eastAsiaTheme="minorEastAsia" w:cstheme="minorEastAsia"/>
          <w:sz w:val="30"/>
          <w:szCs w:val="30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年</w:t>
      </w:r>
      <w:r>
        <w:rPr>
          <w:rFonts w:hint="eastAsia" w:asciiTheme="minorEastAsia" w:hAnsiTheme="minorEastAsia" w:eastAsiaTheme="minorEastAsia" w:cstheme="minorEastAsia"/>
          <w:sz w:val="30"/>
          <w:szCs w:val="30"/>
          <w:u w:val="single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月</w:t>
      </w:r>
      <w:r>
        <w:rPr>
          <w:rFonts w:hint="eastAsia" w:asciiTheme="minorEastAsia" w:hAnsiTheme="minorEastAsia" w:eastAsiaTheme="minorEastAsia" w:cstheme="minorEastAsia"/>
          <w:sz w:val="30"/>
          <w:szCs w:val="30"/>
          <w:u w:val="single"/>
        </w:rPr>
        <w:t xml:space="preserve">      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日</w:t>
      </w:r>
    </w:p>
    <w:p>
      <w:pPr>
        <w:spacing w:line="300" w:lineRule="auto"/>
        <w:rPr>
          <w:rFonts w:hint="eastAsia" w:asciiTheme="minorEastAsia" w:hAnsiTheme="minorEastAsia" w:eastAsiaTheme="minorEastAsia" w:cstheme="minorEastAsia"/>
          <w:sz w:val="30"/>
          <w:szCs w:val="30"/>
        </w:rPr>
      </w:pPr>
    </w:p>
    <w:p>
      <w:pPr>
        <w:spacing w:line="300" w:lineRule="auto"/>
        <w:rPr>
          <w:rFonts w:hint="eastAsia" w:asciiTheme="minorEastAsia" w:hAnsiTheme="minorEastAsia" w:eastAsiaTheme="minorEastAsia" w:cstheme="minorEastAsia"/>
          <w:sz w:val="30"/>
          <w:szCs w:val="30"/>
        </w:rPr>
      </w:pPr>
    </w:p>
    <w:p>
      <w:pPr>
        <w:widowControl/>
        <w:jc w:val="left"/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</w:pPr>
    </w:p>
    <w:p>
      <w:pPr>
        <w:widowControl/>
        <w:jc w:val="left"/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</w:pPr>
    </w:p>
    <w:p>
      <w:pPr>
        <w:widowControl/>
        <w:jc w:val="left"/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</w:pPr>
    </w:p>
    <w:p>
      <w:pPr>
        <w:widowControl/>
        <w:jc w:val="left"/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</w:pPr>
    </w:p>
    <w:p>
      <w:pPr>
        <w:widowControl/>
        <w:jc w:val="left"/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</w:pPr>
    </w:p>
    <w:p>
      <w:pPr>
        <w:widowControl/>
        <w:jc w:val="left"/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</w:pPr>
    </w:p>
    <w:p>
      <w:pPr>
        <w:widowControl/>
        <w:jc w:val="left"/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</w:pPr>
    </w:p>
    <w:p>
      <w:pPr>
        <w:widowControl/>
        <w:jc w:val="left"/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</w:pPr>
    </w:p>
    <w:p>
      <w:pPr>
        <w:widowControl/>
        <w:jc w:val="left"/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</w:pPr>
    </w:p>
    <w:p>
      <w:pPr>
        <w:widowControl/>
        <w:jc w:val="left"/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</w:pPr>
    </w:p>
    <w:p>
      <w:pPr>
        <w:widowControl/>
        <w:jc w:val="left"/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</w:pPr>
    </w:p>
    <w:p>
      <w:pPr>
        <w:widowControl/>
        <w:jc w:val="left"/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</w:pPr>
    </w:p>
    <w:p>
      <w:pPr>
        <w:widowControl/>
        <w:jc w:val="left"/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</w:pPr>
    </w:p>
    <w:p>
      <w:pPr>
        <w:widowControl/>
        <w:jc w:val="left"/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</w:pPr>
    </w:p>
    <w:p>
      <w:pPr>
        <w:widowControl/>
        <w:jc w:val="left"/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</w:pPr>
    </w:p>
    <w:p>
      <w:pPr>
        <w:widowControl/>
        <w:jc w:val="left"/>
        <w:rPr>
          <w:rFonts w:hint="eastAsia" w:asciiTheme="minorEastAsia" w:hAnsiTheme="minorEastAsia" w:eastAsiaTheme="minorEastAsia" w:cstheme="minorEastAsia"/>
          <w:b/>
          <w:bCs/>
          <w:kern w:val="0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eastAsia="zh-CN"/>
        </w:rPr>
        <w:t>五</w:t>
      </w: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  <w:t>、营业执照副本复印件</w:t>
      </w:r>
    </w:p>
    <w:p>
      <w:pPr>
        <w:pStyle w:val="6"/>
        <w:spacing w:before="0" w:beforeAutospacing="0" w:after="0" w:afterAutospacing="0"/>
        <w:jc w:val="both"/>
        <w:rPr>
          <w:rFonts w:hint="eastAsia" w:asciiTheme="minorEastAsia" w:hAnsiTheme="minorEastAsia" w:eastAsiaTheme="minorEastAsia" w:cstheme="minorEastAsia"/>
          <w:sz w:val="30"/>
          <w:szCs w:val="30"/>
        </w:rPr>
      </w:pPr>
    </w:p>
    <w:p>
      <w:pP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4A26589"/>
    <w:multiLevelType w:val="singleLevel"/>
    <w:tmpl w:val="C4A26589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9B094F"/>
    <w:rsid w:val="047354A0"/>
    <w:rsid w:val="09A21AD8"/>
    <w:rsid w:val="09C53F3D"/>
    <w:rsid w:val="158D4CF1"/>
    <w:rsid w:val="173B2DE6"/>
    <w:rsid w:val="191904A1"/>
    <w:rsid w:val="19B923C6"/>
    <w:rsid w:val="1DD4755B"/>
    <w:rsid w:val="20AA1B56"/>
    <w:rsid w:val="21662A18"/>
    <w:rsid w:val="218B6B18"/>
    <w:rsid w:val="24BD7FDC"/>
    <w:rsid w:val="250825DF"/>
    <w:rsid w:val="292C1377"/>
    <w:rsid w:val="2AE22EC0"/>
    <w:rsid w:val="2B445ED5"/>
    <w:rsid w:val="2B571037"/>
    <w:rsid w:val="2C343B55"/>
    <w:rsid w:val="2D9F5BEA"/>
    <w:rsid w:val="329577CD"/>
    <w:rsid w:val="3997070A"/>
    <w:rsid w:val="3D7E1A40"/>
    <w:rsid w:val="438D33D1"/>
    <w:rsid w:val="460F31E3"/>
    <w:rsid w:val="478405C9"/>
    <w:rsid w:val="531203CC"/>
    <w:rsid w:val="574259FA"/>
    <w:rsid w:val="5DE54B90"/>
    <w:rsid w:val="5E9B094F"/>
    <w:rsid w:val="62B959D3"/>
    <w:rsid w:val="65E84686"/>
    <w:rsid w:val="67196D46"/>
    <w:rsid w:val="68FE228D"/>
    <w:rsid w:val="69467746"/>
    <w:rsid w:val="69835AA6"/>
    <w:rsid w:val="6A4F4803"/>
    <w:rsid w:val="6AC5562C"/>
    <w:rsid w:val="6D535020"/>
    <w:rsid w:val="74552AF2"/>
    <w:rsid w:val="771F6D8C"/>
    <w:rsid w:val="78CB21D4"/>
    <w:rsid w:val="78D97FC5"/>
    <w:rsid w:val="7E4D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jc w:val="left"/>
      <w:outlineLvl w:val="1"/>
    </w:pPr>
    <w:rPr>
      <w:rFonts w:ascii="Arial" w:hAnsi="Arial" w:eastAsia="宋体"/>
      <w:b/>
      <w:bCs/>
      <w:sz w:val="24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before="38"/>
      <w:ind w:left="310"/>
    </w:pPr>
    <w:rPr>
      <w:rFonts w:hint="eastAsia" w:ascii="宋体" w:hAnsi="宋体" w:eastAsia="宋体"/>
      <w:sz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page numb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2020-06-06T02:36:00Z</dcterms:created>
  <dc:creator>倩</dc:creator>
  <cp:lastModifiedBy>倩</cp:lastModifiedBy>
  <cp:lastPrinted>2020-06-24T00:24:00Z</cp:lastPrinted>
  <dcterms:modified xsi:type="dcterms:W3CDTF">2020-07-09T09:34:00Z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