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</w:t>
      </w:r>
      <w:r>
        <w:rPr>
          <w:rFonts w:hint="eastAsia"/>
          <w:sz w:val="32"/>
          <w:lang w:val="en-US" w:eastAsia="zh-CN"/>
        </w:rPr>
        <w:t>要求</w:t>
      </w:r>
      <w:r>
        <w:rPr>
          <w:rFonts w:hint="eastAsia"/>
          <w:sz w:val="32"/>
        </w:rPr>
        <w:t>:具备</w:t>
      </w:r>
      <w:r>
        <w:rPr>
          <w:rFonts w:hint="eastAsia"/>
          <w:sz w:val="32"/>
          <w:lang w:val="en-US" w:eastAsia="zh-CN"/>
        </w:rPr>
        <w:t>维修授权</w:t>
      </w:r>
      <w:r>
        <w:rPr>
          <w:rFonts w:hint="eastAsia"/>
          <w:sz w:val="32"/>
        </w:rPr>
        <w:t>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</w:rPr>
      </w:pPr>
      <w:bookmarkStart w:id="0" w:name="_Toc456101415"/>
      <w:r>
        <w:rPr>
          <w:rFonts w:hint="eastAsia"/>
          <w:sz w:val="32"/>
        </w:rPr>
        <w:t>胃镜室电子胃肠镜维修1条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1、更换：主软管、弯曲蛇骨、弯曲橡皮、导光束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2、维修：VCA插头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3、更换配件均为原厂配件。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4、维修技术均为原厂技术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5、免费质保期：6个月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  <w:bookmarkStart w:id="1" w:name="_GoBack"/>
      <w:bookmarkEnd w:id="1"/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AEC46E5"/>
    <w:rsid w:val="4C74075C"/>
    <w:rsid w:val="531203CC"/>
    <w:rsid w:val="53A01589"/>
    <w:rsid w:val="592A3E91"/>
    <w:rsid w:val="5E9B094F"/>
    <w:rsid w:val="68FE228D"/>
    <w:rsid w:val="69835AA6"/>
    <w:rsid w:val="6D535020"/>
    <w:rsid w:val="70980FB3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2021-08-09T00:23:51Z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3F79511DEAC2409694E28351AFFE18B3</vt:lpwstr>
  </property>
</Properties>
</file>