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  <w:t>一、资质要求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1</w:t>
      </w:r>
      <w:r>
        <w:rPr>
          <w:rFonts w:hint="eastAsia"/>
          <w:sz w:val="24"/>
          <w:szCs w:val="21"/>
          <w:lang w:eastAsia="zh-CN"/>
        </w:rPr>
        <w:t>）投标人须具有独立法人资格，投标人须提供公司营业执照、组织机构代码证、税务登记证或“三证合一”的营业执照复印件。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2</w:t>
      </w:r>
      <w:r>
        <w:rPr>
          <w:rFonts w:hint="eastAsia"/>
          <w:sz w:val="24"/>
          <w:szCs w:val="21"/>
          <w:lang w:eastAsia="zh-CN"/>
        </w:rPr>
        <w:t>）</w:t>
      </w:r>
      <w:r>
        <w:rPr>
          <w:rFonts w:hint="eastAsia"/>
          <w:sz w:val="24"/>
          <w:szCs w:val="21"/>
        </w:rPr>
        <w:t>具备经营消防用品及灭火器充装换药等相关经营资质</w:t>
      </w:r>
      <w:r>
        <w:rPr>
          <w:rFonts w:hint="eastAsia"/>
          <w:sz w:val="24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 w:cs="Times New Roman"/>
          <w:b/>
          <w:bCs/>
          <w:sz w:val="28"/>
          <w:szCs w:val="28"/>
          <w:lang w:val="en-US" w:eastAsia="zh-CN"/>
        </w:rPr>
        <w:t>灭火器充装换药服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val="en-US" w:eastAsia="zh-CN"/>
        </w:rPr>
        <w:t>（一）检验证明：</w:t>
      </w:r>
      <w:r>
        <w:rPr>
          <w:rFonts w:hint="eastAsia"/>
          <w:sz w:val="24"/>
          <w:szCs w:val="21"/>
        </w:rPr>
        <w:t>充装换药完毕后，出具符合消防检查的检验合格证书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 w:eastAsia="宋体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（二）灭火器</w:t>
      </w:r>
      <w:r>
        <w:rPr>
          <w:rFonts w:hint="eastAsia"/>
          <w:sz w:val="24"/>
          <w:szCs w:val="21"/>
        </w:rPr>
        <w:t>具体数量</w:t>
      </w:r>
      <w:r>
        <w:rPr>
          <w:rFonts w:hint="eastAsia"/>
          <w:sz w:val="24"/>
          <w:szCs w:val="21"/>
          <w:lang w:eastAsia="zh-CN"/>
        </w:rPr>
        <w:t>、</w:t>
      </w:r>
      <w:r>
        <w:rPr>
          <w:rFonts w:hint="eastAsia"/>
          <w:sz w:val="24"/>
          <w:szCs w:val="21"/>
          <w:lang w:val="en-US" w:eastAsia="zh-CN"/>
        </w:rPr>
        <w:t>规格及单价</w:t>
      </w:r>
    </w:p>
    <w:tbl>
      <w:tblPr>
        <w:tblStyle w:val="8"/>
        <w:tblW w:w="81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06"/>
        <w:gridCol w:w="1527"/>
        <w:gridCol w:w="1661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数量（具）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单价（元/公斤）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干粉灭火器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气体灭火器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3公斤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29637.3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三</w:t>
      </w:r>
      <w:r>
        <w:rPr>
          <w:rFonts w:hint="eastAsia"/>
          <w:sz w:val="24"/>
          <w:szCs w:val="21"/>
          <w:lang w:eastAsia="zh-CN"/>
        </w:rPr>
        <w:t>）</w:t>
      </w:r>
      <w:r>
        <w:rPr>
          <w:rFonts w:hint="eastAsia"/>
          <w:sz w:val="24"/>
          <w:szCs w:val="21"/>
        </w:rPr>
        <w:t>实用范围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rPr>
          <w:sz w:val="24"/>
          <w:szCs w:val="21"/>
        </w:rPr>
      </w:pPr>
      <w:r>
        <w:rPr>
          <w:rFonts w:hint="eastAsia"/>
          <w:sz w:val="24"/>
          <w:szCs w:val="21"/>
        </w:rPr>
        <w:t>适用于易燃、可燃液体，气体及带电设备的初起火灾扑救。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eastAsia="宋体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（</w:t>
      </w:r>
      <w:r>
        <w:rPr>
          <w:rFonts w:hint="eastAsia"/>
          <w:sz w:val="24"/>
          <w:szCs w:val="21"/>
          <w:lang w:val="en-US" w:eastAsia="zh-CN"/>
        </w:rPr>
        <w:t>四</w:t>
      </w:r>
      <w:r>
        <w:rPr>
          <w:rFonts w:hint="eastAsia"/>
          <w:sz w:val="24"/>
          <w:szCs w:val="21"/>
          <w:lang w:eastAsia="zh-CN"/>
        </w:rPr>
        <w:t>）</w:t>
      </w:r>
      <w:r>
        <w:rPr>
          <w:rFonts w:hint="eastAsia"/>
          <w:sz w:val="24"/>
          <w:szCs w:val="21"/>
        </w:rPr>
        <w:t>技术参数</w:t>
      </w:r>
      <w:r>
        <w:rPr>
          <w:rFonts w:hint="eastAsia"/>
          <w:sz w:val="24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干粉：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装粉量  +-0.08               磷酸铵盐干粉（ABC干粉）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N2眼里（Mpa）1.2≧3.0      喷射时间（s）≧9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喷射距离（m）≧4           使用温度（℃）-20—+55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气体：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二氧化碳纯度（体积分数）≧99.5  使用温度范围：-10℃—55℃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灭火级别：21B        水压试验压力：25.5Mpa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消防设施单价明细表</w:t>
      </w:r>
    </w:p>
    <w:tbl>
      <w:tblPr>
        <w:tblStyle w:val="8"/>
        <w:tblW w:w="85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8"/>
        <w:gridCol w:w="2613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名   称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水马围栏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路锥（方）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路锥（圆）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消防应急灯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安全出口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嵌入式出口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吊装疏散出口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消防水带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消防水枪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水带接扣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消火栓箱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消防箱门框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消防箱玻璃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防烟面具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灭火器箱 4*4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灭火器箱4*2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气体灭火器（2公斤）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感烟探测器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感温探测器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手动报警按钮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声光报警器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消防信号线（国标）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消防信号线（非国标）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演习烟雾弹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6"/>
                <w:rFonts w:hAnsi="宋体"/>
                <w:lang w:val="en-US" w:eastAsia="zh-CN" w:bidi="ar"/>
              </w:rPr>
              <w:t>警示带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default"/>
          <w:sz w:val="24"/>
          <w:szCs w:val="21"/>
          <w:lang w:val="en-US" w:eastAsia="zh-CN"/>
        </w:rPr>
      </w:pPr>
    </w:p>
    <w:p/>
    <w:p>
      <w:pPr>
        <w:spacing w:line="480" w:lineRule="exact"/>
        <w:rPr>
          <w:rFonts w:hint="eastAsia" w:ascii="宋体" w:hAnsi="宋体" w:eastAsia="宋体" w:cs="Times New Roman"/>
          <w:sz w:val="24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8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8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7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DFA8E"/>
    <w:multiLevelType w:val="singleLevel"/>
    <w:tmpl w:val="A6EDFA8E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8A578A"/>
    <w:rsid w:val="14D00AE6"/>
    <w:rsid w:val="17070736"/>
    <w:rsid w:val="1A390616"/>
    <w:rsid w:val="1F236784"/>
    <w:rsid w:val="23032681"/>
    <w:rsid w:val="2C382750"/>
    <w:rsid w:val="32610D84"/>
    <w:rsid w:val="3C2F0372"/>
    <w:rsid w:val="3F386FE7"/>
    <w:rsid w:val="457273C9"/>
    <w:rsid w:val="46E91D63"/>
    <w:rsid w:val="48C74F72"/>
    <w:rsid w:val="4D7A28CC"/>
    <w:rsid w:val="55475FB1"/>
    <w:rsid w:val="563E7EDA"/>
    <w:rsid w:val="5E140BB8"/>
    <w:rsid w:val="5ECF58EC"/>
    <w:rsid w:val="641E6EC3"/>
    <w:rsid w:val="6943676A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2">
    <w:name w:val="页脚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0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11"/>
    <w:basedOn w:val="10"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16">
    <w:name w:val="font21"/>
    <w:basedOn w:val="10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484</Words>
  <Characters>528</Characters>
  <Lines>2</Lines>
  <Paragraphs>1</Paragraphs>
  <TotalTime>3</TotalTime>
  <ScaleCrop>false</ScaleCrop>
  <LinksUpToDate>false</LinksUpToDate>
  <CharactersWithSpaces>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久久</cp:lastModifiedBy>
  <cp:lastPrinted>2022-10-18T02:40:00Z</cp:lastPrinted>
  <dcterms:modified xsi:type="dcterms:W3CDTF">2023-11-06T07:21:52Z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C7BD4F4CC38845E7B14582C522D6EFA5_13</vt:lpwstr>
  </property>
</Properties>
</file>